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4D141F" w:rsidR="008A332F" w:rsidRDefault="007E1B0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E5F510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523D4">
        <w:rPr>
          <w:rFonts w:ascii="Arial" w:hAnsi="Arial" w:cs="Arial"/>
          <w:b/>
          <w:color w:val="auto"/>
          <w:sz w:val="24"/>
          <w:szCs w:val="24"/>
        </w:rPr>
        <w:t>I</w:t>
      </w:r>
      <w:r w:rsidR="00441C06">
        <w:rPr>
          <w:rFonts w:ascii="Arial" w:hAnsi="Arial" w:cs="Arial"/>
          <w:b/>
          <w:color w:val="auto"/>
          <w:sz w:val="24"/>
          <w:szCs w:val="24"/>
        </w:rPr>
        <w:t>I</w:t>
      </w:r>
      <w:r w:rsidR="005A2CB2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326A1">
        <w:rPr>
          <w:rFonts w:ascii="Arial" w:hAnsi="Arial" w:cs="Arial"/>
          <w:b/>
          <w:color w:val="auto"/>
          <w:sz w:val="24"/>
          <w:szCs w:val="24"/>
        </w:rPr>
        <w:t>202</w:t>
      </w:r>
      <w:r w:rsidR="0056703C">
        <w:rPr>
          <w:rFonts w:ascii="Arial" w:hAnsi="Arial" w:cs="Arial"/>
          <w:b/>
          <w:color w:val="auto"/>
          <w:sz w:val="24"/>
          <w:szCs w:val="24"/>
        </w:rPr>
        <w:t>2</w:t>
      </w:r>
      <w:r w:rsidR="00D326A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  <w:r w:rsidR="00FB3484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B6FA9A" w:rsidR="00CA516B" w:rsidRPr="009D48A6" w:rsidRDefault="00D326A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4453B5" w:rsidR="00CA516B" w:rsidRPr="00141A92" w:rsidRDefault="00D326A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9B8886" w:rsidR="00CA516B" w:rsidRPr="00672565" w:rsidRDefault="006725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56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Zdrowia</w:t>
            </w:r>
          </w:p>
        </w:tc>
      </w:tr>
      <w:tr w:rsidR="0067256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C281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  <w:p w14:paraId="3DEBC28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Gliwicach</w:t>
            </w:r>
          </w:p>
          <w:p w14:paraId="189318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Krakowie</w:t>
            </w:r>
          </w:p>
          <w:p w14:paraId="5E1DD85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Matki i Dziecka w Warszawie</w:t>
            </w:r>
          </w:p>
          <w:p w14:paraId="3A0105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w Warszawie</w:t>
            </w:r>
          </w:p>
          <w:p w14:paraId="543FC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Odział Terenowy im. Jana i Ireny Rudników w Rabce Zdrój</w:t>
            </w:r>
          </w:p>
          <w:p w14:paraId="2E407CA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Psychiatrii i Neurologii w Warszawie </w:t>
            </w:r>
          </w:p>
          <w:p w14:paraId="7AFC0C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Wsi im. Witolda Chodźki w Lublinie</w:t>
            </w:r>
          </w:p>
          <w:p w14:paraId="3276B7E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Medycyny Pracy im. Prof. dr med. Jerzego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Nofera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Łodzi</w:t>
            </w:r>
          </w:p>
          <w:p w14:paraId="0F79D2D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Geriatrii, Reumatologii i Rehabilitacji w Warszawie</w:t>
            </w:r>
          </w:p>
          <w:p w14:paraId="4F9A453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Białymstoku</w:t>
            </w:r>
          </w:p>
          <w:p w14:paraId="6C5F2B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w Gdańsku</w:t>
            </w:r>
          </w:p>
          <w:p w14:paraId="1A1F13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Szpital Uniwersytecki w Krakowie</w:t>
            </w:r>
          </w:p>
          <w:p w14:paraId="35292A0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Samodzielny Publiczny Szpital Kliniczny Nr 4 w Lublinie </w:t>
            </w:r>
          </w:p>
          <w:p w14:paraId="073E943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Nr 1 im. Norberta Barlickiego Uniwersytetu Medycznego w Łodzi</w:t>
            </w:r>
          </w:p>
          <w:p w14:paraId="51D83DEB" w14:textId="729E94A6" w:rsidR="00DD154F" w:rsidRDefault="00DD154F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154F">
              <w:rPr>
                <w:rFonts w:ascii="Arial" w:hAnsi="Arial" w:cs="Arial"/>
                <w:sz w:val="18"/>
                <w:szCs w:val="18"/>
              </w:rPr>
              <w:t>Szpital Kliniczny im. Heliodora Święcickiego UM w Poznaniu</w:t>
            </w:r>
            <w:r>
              <w:rPr>
                <w:rFonts w:ascii="Arial" w:hAnsi="Arial" w:cs="Arial"/>
                <w:sz w:val="18"/>
                <w:szCs w:val="18"/>
              </w:rPr>
              <w:t xml:space="preserve"> (Lokalizacja ul. </w:t>
            </w:r>
            <w:r w:rsidRPr="00DD154F">
              <w:rPr>
                <w:rFonts w:ascii="Arial" w:hAnsi="Arial" w:cs="Arial"/>
                <w:sz w:val="18"/>
                <w:szCs w:val="18"/>
              </w:rPr>
              <w:t>Długa 1/2</w:t>
            </w:r>
            <w:r>
              <w:rPr>
                <w:rFonts w:ascii="Arial" w:hAnsi="Arial" w:cs="Arial"/>
                <w:sz w:val="18"/>
                <w:szCs w:val="18"/>
              </w:rPr>
              <w:t>., Poznań)</w:t>
            </w:r>
          </w:p>
          <w:p w14:paraId="7E3F7B87" w14:textId="71B17F8A" w:rsidR="00DD154F" w:rsidRDefault="00DD154F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D154F">
              <w:rPr>
                <w:rFonts w:ascii="Arial" w:hAnsi="Arial" w:cs="Arial"/>
                <w:sz w:val="18"/>
                <w:szCs w:val="18"/>
              </w:rPr>
              <w:t>Szpital Kliniczny im. Heliodora Święcickiego UM w Poznaniu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D154F">
              <w:rPr>
                <w:rFonts w:ascii="Arial" w:hAnsi="Arial" w:cs="Arial"/>
                <w:sz w:val="18"/>
                <w:szCs w:val="18"/>
              </w:rPr>
              <w:t>(Lokalizacja ul. Przybyszewskiego 49., Poznań)</w:t>
            </w:r>
          </w:p>
          <w:p w14:paraId="74AD694B" w14:textId="6F467D3D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Ginekologiczno-Położniczy Szpital Kliniczny UM w Poznaniu</w:t>
            </w:r>
          </w:p>
          <w:p w14:paraId="3BAD50B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Ortopedyczno-Rehabilitacyjny Szpital Kliniczny im. Wiktora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Degi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02FD664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Kliniczny im. Karola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Jonschera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4E4877D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Tadeusza Sokołowskiego Pomorskiego Uniwersytetu Medycznego w Szczecinie</w:t>
            </w:r>
          </w:p>
          <w:p w14:paraId="4D29939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2 Pomorskiego Uniwersytetu Medycznego w Szczecinie</w:t>
            </w:r>
          </w:p>
          <w:p w14:paraId="4F0F488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UCK WUM (Lokalizacja ul.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Lindleya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>, Warszawa)</w:t>
            </w:r>
          </w:p>
          <w:p w14:paraId="185EC3A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Żwirki i Wigury, Warszawa)</w:t>
            </w:r>
          </w:p>
          <w:p w14:paraId="0685B31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Banacha, Warszawa)</w:t>
            </w:r>
          </w:p>
          <w:p w14:paraId="5235559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Uniwersytecki Szpital Kliniczny im. Jana Mikulicza-Radeckiego we Wrocławiu </w:t>
            </w:r>
          </w:p>
          <w:p w14:paraId="632298C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Andrzeja Mielęckiego Śląskiego Uniwersytetu Medycznego w Katowicach</w:t>
            </w:r>
          </w:p>
          <w:p w14:paraId="414C6A0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Centralny Ośrodek Medycyny Sportowej w Warszawie</w:t>
            </w:r>
          </w:p>
          <w:p w14:paraId="2B8C76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Adama Grucy Centrum Medyczne Kształcenia Podyplomowego w Otwocku</w:t>
            </w:r>
          </w:p>
          <w:p w14:paraId="46BAF02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W. Orłowskiego CMKP w Warszawie</w:t>
            </w:r>
          </w:p>
          <w:p w14:paraId="0C9D1A9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Ortopedyczno-Rehabilitacyjny w Zakopanem</w:t>
            </w:r>
          </w:p>
          <w:p w14:paraId="02129CD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Instytutu „Pomnik - Centrum Zdrowia Dziecka” w Warszawie</w:t>
            </w:r>
          </w:p>
          <w:p w14:paraId="1F182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Kardiologii Stefana kardynała Wyszyńskiego Państwowy Instytut Badawczy w Warszawie</w:t>
            </w:r>
          </w:p>
          <w:p w14:paraId="7D1B43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lastRenderedPageBreak/>
              <w:t>Śląskie Centrum Chorób Serca w Zabrzu</w:t>
            </w:r>
          </w:p>
          <w:p w14:paraId="19FC8E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1 im. dr. Antoniego Jurasza w Bydgoszczy</w:t>
            </w:r>
          </w:p>
          <w:p w14:paraId="08FE7EF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Górnośląskie Centrum Medyczne im. Prof. Leszka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Gieca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Śląskiego Uniwersytetu Medycznego w Katowicach</w:t>
            </w:r>
          </w:p>
          <w:p w14:paraId="2659FB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im. prof. K. Gibińskiego Śląskiego Uniwersytetu Medycznego w Katowicach</w:t>
            </w:r>
          </w:p>
          <w:p w14:paraId="64FF72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Ks. Anny Mazowieckiej w Warszawie</w:t>
            </w:r>
          </w:p>
          <w:p w14:paraId="36E37AE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Dziecięcy Szpital Kliniczny im. L. Zamenhofa w Białymstoku</w:t>
            </w:r>
          </w:p>
          <w:p w14:paraId="4FEF1A1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6 Śląskiego Uniwersytetu Medycznego w Katowicach Górnośląskie Centrum Zdrowia Dziecka im. Jana Pawła II</w:t>
            </w:r>
          </w:p>
          <w:p w14:paraId="22C85E8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Fizjologii i Patologii Słuchu w Warszawie</w:t>
            </w:r>
          </w:p>
          <w:p w14:paraId="7BDE9AF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Kliniczny Szpital Okulistyczny w Warszawie</w:t>
            </w:r>
          </w:p>
          <w:p w14:paraId="25EC95C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Ośrodek Badawczo-Naukowo-Dydaktyczny Chorób Otępiennych im. Księdza Henryka Kardynała Gulbinowicza-Ośrodek Alzheimerowski w Ścinawie</w:t>
            </w:r>
          </w:p>
          <w:p w14:paraId="0039EFA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Zdrowia Kobiety i Noworodka Warszawskiego Uniwersytetu Medycznego Sp. z o.o.</w:t>
            </w:r>
          </w:p>
          <w:p w14:paraId="49AB614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Stanisława Szyszko Śląskiego Uniwersytetu Medycznego w Katowicach</w:t>
            </w:r>
          </w:p>
          <w:p w14:paraId="4EC101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Olsztynie</w:t>
            </w:r>
          </w:p>
          <w:p w14:paraId="5D6DC44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Uniwersytecki Nr 2 im. Dr. Jana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Biziela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Bydgoszczy</w:t>
            </w:r>
          </w:p>
          <w:p w14:paraId="570F85D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Krakowie</w:t>
            </w:r>
          </w:p>
          <w:p w14:paraId="098FB10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Lublinie</w:t>
            </w:r>
          </w:p>
          <w:p w14:paraId="68880E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w Lublinie</w:t>
            </w:r>
          </w:p>
          <w:p w14:paraId="46B14D5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im. Wojskowej Akademii Medycznej Uniwersytetu Medycznego w Łodzi - Centralny Szpital Weteranów</w:t>
            </w:r>
          </w:p>
          <w:p w14:paraId="29B8C8D6" w14:textId="77777777" w:rsid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Centrum Zdrowia Matki Polki w Łodzi</w:t>
            </w:r>
          </w:p>
          <w:p w14:paraId="519AF00C" w14:textId="618AED2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SPZOZ Centralny Szpital Kliniczny Uniwersytetu Medycznego w Łodzi</w:t>
            </w:r>
          </w:p>
        </w:tc>
      </w:tr>
      <w:tr w:rsidR="0067256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773A1" w14:textId="77777777" w:rsidR="00672565" w:rsidRPr="00672565" w:rsidRDefault="00672565" w:rsidP="0067256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7C4BC991" w:rsidR="00672565" w:rsidRPr="00141A92" w:rsidRDefault="0067256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Część budżetowa 46. Zdrowie oraz wkład własny partnerów</w:t>
            </w:r>
          </w:p>
        </w:tc>
      </w:tr>
      <w:tr w:rsidR="0067256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F589555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 xml:space="preserve">177 941 279,73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(wartość początkowa projektu: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144 749 629,78 zł</w:t>
            </w:r>
            <w:r w:rsidR="001E319B">
              <w:rPr>
                <w:rFonts w:ascii="Arial" w:hAnsi="Arial" w:cs="Arial"/>
                <w:sz w:val="18"/>
                <w:szCs w:val="18"/>
              </w:rPr>
              <w:t>) – zmiana wynikająca z podpisania w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dniu 05.01.2021 r. aneks</w:t>
            </w:r>
            <w:r w:rsidR="001E319B">
              <w:rPr>
                <w:rFonts w:ascii="Arial" w:hAnsi="Arial" w:cs="Arial"/>
                <w:sz w:val="18"/>
                <w:szCs w:val="18"/>
              </w:rPr>
              <w:t>u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4 do </w:t>
            </w:r>
            <w:proofErr w:type="spellStart"/>
            <w:r w:rsidR="00A14CA4">
              <w:rPr>
                <w:rFonts w:ascii="Arial" w:hAnsi="Arial" w:cs="Arial"/>
                <w:sz w:val="18"/>
                <w:szCs w:val="18"/>
              </w:rPr>
              <w:t>PoD</w:t>
            </w:r>
            <w:proofErr w:type="spellEnd"/>
            <w:r w:rsidR="001E319B" w:rsidRPr="001E319B">
              <w:rPr>
                <w:rFonts w:ascii="Arial" w:hAnsi="Arial" w:cs="Arial"/>
                <w:sz w:val="18"/>
                <w:szCs w:val="18"/>
              </w:rPr>
              <w:t xml:space="preserve"> nr POPC.02.01.00-00-0092/18-00</w:t>
            </w:r>
          </w:p>
        </w:tc>
      </w:tr>
      <w:tr w:rsidR="0067256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72565" w:rsidRPr="008A332F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874FC12" w:rsidR="00672565" w:rsidRPr="00210585" w:rsidRDefault="000562FC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562FC">
              <w:rPr>
                <w:rFonts w:ascii="Arial" w:hAnsi="Arial" w:cs="Arial"/>
                <w:sz w:val="18"/>
                <w:szCs w:val="18"/>
              </w:rPr>
              <w:t>177 933 158,90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0585" w:rsidRPr="000562FC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7256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30D83B8" w:rsidR="00672565" w:rsidRPr="00210585" w:rsidRDefault="00210585" w:rsidP="0021058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01.01.2019 r. – 30.09.202</w:t>
            </w:r>
            <w:r w:rsidR="00061209">
              <w:rPr>
                <w:rFonts w:ascii="Arial" w:hAnsi="Arial" w:cs="Arial"/>
                <w:sz w:val="18"/>
                <w:szCs w:val="18"/>
              </w:rPr>
              <w:t>2</w:t>
            </w:r>
            <w:r w:rsidRPr="00210585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1E319B">
              <w:rPr>
                <w:rFonts w:ascii="Arial" w:hAnsi="Arial" w:cs="Arial"/>
                <w:sz w:val="18"/>
                <w:szCs w:val="18"/>
              </w:rPr>
              <w:t xml:space="preserve"> (pierwotna data zakończenia projektu - </w:t>
            </w:r>
            <w:r w:rsidR="001E319B" w:rsidRPr="001E319B">
              <w:rPr>
                <w:rFonts w:ascii="Arial" w:hAnsi="Arial" w:cs="Arial"/>
                <w:sz w:val="18"/>
                <w:szCs w:val="18"/>
              </w:rPr>
              <w:t>30.09.2021 r.</w:t>
            </w:r>
            <w:r w:rsidR="001E31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166ADC3" w14:textId="14450D4C" w:rsidR="00232ADA" w:rsidRPr="00232ADA" w:rsidRDefault="00232ADA" w:rsidP="00232ADA">
      <w:pPr>
        <w:rPr>
          <w:rFonts w:ascii="Arial" w:hAnsi="Arial" w:cs="Arial"/>
          <w:sz w:val="18"/>
          <w:szCs w:val="18"/>
        </w:rPr>
      </w:pPr>
      <w:r w:rsidRPr="00232ADA">
        <w:rPr>
          <w:rFonts w:ascii="Arial" w:hAnsi="Arial" w:cs="Arial"/>
          <w:sz w:val="18"/>
          <w:szCs w:val="18"/>
        </w:rPr>
        <w:t>Nie dotyczy.</w:t>
      </w:r>
    </w:p>
    <w:p w14:paraId="147B986C" w14:textId="7DF867C4" w:rsidR="003C7325" w:rsidRPr="000F6D2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bookmarkStart w:id="0" w:name="_Hlk116392427"/>
      <w:r w:rsidRPr="000F6D2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F6D2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F6D2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65732AD" w:rsidR="00907F6D" w:rsidRPr="00725959" w:rsidRDefault="00725959" w:rsidP="00232ADA">
            <w:pPr>
              <w:spacing w:line="36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725959">
              <w:rPr>
                <w:rFonts w:ascii="Arial" w:hAnsi="Arial" w:cs="Arial"/>
                <w:color w:val="000000" w:themeColor="text1"/>
                <w:sz w:val="18"/>
                <w:szCs w:val="20"/>
              </w:rPr>
              <w:t>100</w:t>
            </w:r>
            <w:r w:rsidR="00232ADA" w:rsidRPr="0072595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7939075" w14:textId="5FBF919E" w:rsidR="00232ADA" w:rsidRPr="00FE579B" w:rsidRDefault="009468D9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97</w:t>
            </w:r>
            <w:r w:rsidR="00232ADA" w:rsidRPr="00FE579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319DDE0" w14:textId="2D314B64" w:rsidR="00232ADA" w:rsidRPr="00CF2719" w:rsidRDefault="000F6D2E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91</w:t>
            </w:r>
            <w:r w:rsidR="00232ADA" w:rsidRPr="00CF271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261C081" w14:textId="475EE1B1" w:rsidR="00232ADA" w:rsidRPr="00CF2719" w:rsidRDefault="003B1BFF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97</w:t>
            </w:r>
            <w:r w:rsidR="00232ADA" w:rsidRPr="00CF271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2E50D952" w:rsidR="00907F6D" w:rsidRPr="00FE579B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30769C" w14:textId="04F10AA2" w:rsidR="00232ADA" w:rsidRPr="00FE579B" w:rsidRDefault="003B1BFF" w:rsidP="00232AD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99</w:t>
            </w:r>
            <w:r w:rsidR="00232ADA" w:rsidRPr="00FE579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5BB31D3" w14:textId="200EADDB" w:rsidR="00907F6D" w:rsidRPr="00FE579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bookmarkEnd w:id="0"/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4EC103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0272499" w14:textId="10D56FD9" w:rsidR="009A312D" w:rsidRPr="00DB682D" w:rsidRDefault="009A312D" w:rsidP="009A31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9A312D" w:rsidRPr="00672DD9" w14:paraId="2467028A" w14:textId="77777777" w:rsidTr="00EC15E1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016B3A28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A2AF8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4135A13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41762573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6C877A2D" w14:textId="48B9894F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9A312D" w:rsidRPr="00672DD9" w14:paraId="510208A6" w14:textId="77777777" w:rsidTr="00870AC6">
        <w:trPr>
          <w:trHeight w:val="675"/>
        </w:trPr>
        <w:tc>
          <w:tcPr>
            <w:tcW w:w="1990" w:type="dxa"/>
          </w:tcPr>
          <w:p w14:paraId="1ED93B1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analiza przedwdrożeniowa</w:t>
            </w:r>
          </w:p>
          <w:p w14:paraId="0EBC4B0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206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</w:tcPr>
          <w:p w14:paraId="08C43AD0" w14:textId="6775CDEB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6B10F408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04.2020</w:t>
            </w:r>
          </w:p>
        </w:tc>
        <w:tc>
          <w:tcPr>
            <w:tcW w:w="2622" w:type="dxa"/>
          </w:tcPr>
          <w:p w14:paraId="046ED923" w14:textId="06646896" w:rsidR="009A312D" w:rsidRPr="009A312D" w:rsidRDefault="004B2F3B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B8CBB81" w14:textId="0DDB774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0B0B1571" w14:textId="77777777" w:rsidTr="00870AC6">
        <w:trPr>
          <w:trHeight w:val="845"/>
        </w:trPr>
        <w:tc>
          <w:tcPr>
            <w:tcW w:w="1990" w:type="dxa"/>
          </w:tcPr>
          <w:p w14:paraId="56129867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inwentaryzacja zasobów</w:t>
            </w:r>
          </w:p>
          <w:p w14:paraId="226D87EE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technicznych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6723" w14:textId="77777777" w:rsidR="009A312D" w:rsidRPr="009A312D" w:rsidRDefault="009A312D" w:rsidP="00EC15E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1204" w:type="dxa"/>
          </w:tcPr>
          <w:p w14:paraId="46F593F7" w14:textId="46DF14A8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2B6E99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.2020</w:t>
            </w:r>
          </w:p>
        </w:tc>
        <w:tc>
          <w:tcPr>
            <w:tcW w:w="1791" w:type="dxa"/>
          </w:tcPr>
          <w:p w14:paraId="563A33EF" w14:textId="77777777" w:rsidR="009A312D" w:rsidRPr="009A312D" w:rsidRDefault="009A312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099CB2D0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01259C7" w14:textId="377ACBB6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3B3FB43D" w14:textId="77777777" w:rsidTr="00870AC6">
        <w:trPr>
          <w:trHeight w:val="561"/>
        </w:trPr>
        <w:tc>
          <w:tcPr>
            <w:tcW w:w="1990" w:type="dxa"/>
            <w:shd w:val="clear" w:color="auto" w:fill="auto"/>
          </w:tcPr>
          <w:p w14:paraId="4342442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62A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7A28C00" w14:textId="72764BAD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01E186DD" w14:textId="765413A4" w:rsidR="009A312D" w:rsidRPr="009A312D" w:rsidRDefault="00D523D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2622" w:type="dxa"/>
            <w:shd w:val="clear" w:color="auto" w:fill="auto"/>
          </w:tcPr>
          <w:p w14:paraId="5B848CB5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3FF7BDD" w14:textId="6724301C" w:rsidR="004A55A6" w:rsidRPr="009A312D" w:rsidRDefault="004A55A6" w:rsidP="00CE08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7648D18C" w14:textId="77777777" w:rsidTr="00870AC6">
        <w:trPr>
          <w:trHeight w:val="698"/>
        </w:trPr>
        <w:tc>
          <w:tcPr>
            <w:tcW w:w="1990" w:type="dxa"/>
            <w:shd w:val="clear" w:color="auto" w:fill="auto"/>
          </w:tcPr>
          <w:p w14:paraId="15F268A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402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7F84F24" w14:textId="14327CA2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D9133D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91" w:type="dxa"/>
            <w:shd w:val="clear" w:color="auto" w:fill="auto"/>
          </w:tcPr>
          <w:p w14:paraId="0C0107A6" w14:textId="70F6EB66" w:rsidR="009A312D" w:rsidRPr="009A312D" w:rsidRDefault="00D523D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2622" w:type="dxa"/>
            <w:shd w:val="clear" w:color="auto" w:fill="auto"/>
          </w:tcPr>
          <w:p w14:paraId="0716EFF9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E8F309E" w14:textId="72569C01" w:rsidR="004A55A6" w:rsidRPr="009A312D" w:rsidRDefault="004A55A6" w:rsidP="00CE08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416106E1" w14:textId="77777777" w:rsidTr="00870AC6">
        <w:trPr>
          <w:trHeight w:val="835"/>
        </w:trPr>
        <w:tc>
          <w:tcPr>
            <w:tcW w:w="1990" w:type="dxa"/>
            <w:shd w:val="clear" w:color="auto" w:fill="auto"/>
          </w:tcPr>
          <w:p w14:paraId="629BD1E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A5D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F1A01AC" w14:textId="3909E817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.2021</w:t>
            </w:r>
          </w:p>
        </w:tc>
        <w:tc>
          <w:tcPr>
            <w:tcW w:w="1791" w:type="dxa"/>
            <w:shd w:val="clear" w:color="auto" w:fill="auto"/>
          </w:tcPr>
          <w:p w14:paraId="33BEF1C9" w14:textId="2F8DAD8B" w:rsidR="009A312D" w:rsidRPr="009A312D" w:rsidRDefault="001B244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622" w:type="dxa"/>
            <w:shd w:val="clear" w:color="auto" w:fill="auto"/>
          </w:tcPr>
          <w:p w14:paraId="37AD12BB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F4E7EBE" w14:textId="1600CC5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15DEE0C3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4251C6F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F5A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3B1B2F41" w14:textId="339E33B0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CF09D91" w14:textId="1B8207DE" w:rsidR="009A312D" w:rsidRPr="009A312D" w:rsidRDefault="001B2444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622" w:type="dxa"/>
            <w:shd w:val="clear" w:color="auto" w:fill="auto"/>
          </w:tcPr>
          <w:p w14:paraId="7610F9AD" w14:textId="77777777" w:rsidR="004B2F3B" w:rsidRPr="009A312D" w:rsidRDefault="004B2F3B" w:rsidP="004B2F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5D98C0E" w14:textId="05B46EF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21217227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22614CF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6FF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0F79FE7E" w14:textId="39D8C9A6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5624D302" w14:textId="2C0053D5" w:rsidR="009A312D" w:rsidRPr="009A312D" w:rsidRDefault="00C34C19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2622" w:type="dxa"/>
            <w:shd w:val="clear" w:color="auto" w:fill="auto"/>
          </w:tcPr>
          <w:p w14:paraId="5DBFC625" w14:textId="57B47701" w:rsidR="009A312D" w:rsidRPr="009A312D" w:rsidRDefault="00C34C19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A312D" w:rsidRPr="00672DD9" w14:paraId="358BE9EA" w14:textId="77777777" w:rsidTr="00EC15E1">
        <w:trPr>
          <w:trHeight w:val="1104"/>
        </w:trPr>
        <w:tc>
          <w:tcPr>
            <w:tcW w:w="1990" w:type="dxa"/>
            <w:shd w:val="clear" w:color="auto" w:fill="auto"/>
          </w:tcPr>
          <w:p w14:paraId="1B250D8C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35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580D2F8C" w14:textId="7FDD9FDF" w:rsidR="009A312D" w:rsidRPr="009A312D" w:rsidRDefault="002B6E99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0CE5E082" w14:textId="2A7F7201" w:rsidR="009A312D" w:rsidRPr="009A312D" w:rsidRDefault="00B21C7D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622" w:type="dxa"/>
            <w:shd w:val="clear" w:color="auto" w:fill="auto"/>
          </w:tcPr>
          <w:p w14:paraId="7F28B1DD" w14:textId="77777777" w:rsidR="009A312D" w:rsidRDefault="00B21C7D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9E29C1D" w14:textId="37C4421A" w:rsidR="005A2CB2" w:rsidRPr="009A312D" w:rsidRDefault="005A2CB2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312D" w:rsidRPr="00672DD9" w14:paraId="1D883748" w14:textId="77777777" w:rsidTr="00870AC6">
        <w:trPr>
          <w:trHeight w:val="477"/>
        </w:trPr>
        <w:tc>
          <w:tcPr>
            <w:tcW w:w="1990" w:type="dxa"/>
            <w:shd w:val="clear" w:color="auto" w:fill="auto"/>
          </w:tcPr>
          <w:p w14:paraId="539986A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B96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6CABD2B3" w14:textId="3702E0A3" w:rsidR="009A312D" w:rsidRPr="009A312D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9A312D"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91" w:type="dxa"/>
            <w:shd w:val="clear" w:color="auto" w:fill="auto"/>
          </w:tcPr>
          <w:p w14:paraId="16BF09E7" w14:textId="59E8E5E8" w:rsidR="009A312D" w:rsidRPr="009A312D" w:rsidRDefault="00C34C19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2622" w:type="dxa"/>
            <w:shd w:val="clear" w:color="auto" w:fill="auto"/>
          </w:tcPr>
          <w:p w14:paraId="39EB938C" w14:textId="3586ABA7" w:rsidR="009A312D" w:rsidRPr="009A312D" w:rsidRDefault="00C34C19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D22E8" w:rsidRPr="00672DD9" w14:paraId="2D26BE03" w14:textId="77777777" w:rsidTr="00870AC6">
        <w:trPr>
          <w:trHeight w:val="839"/>
        </w:trPr>
        <w:tc>
          <w:tcPr>
            <w:tcW w:w="1990" w:type="dxa"/>
            <w:shd w:val="clear" w:color="auto" w:fill="auto"/>
          </w:tcPr>
          <w:p w14:paraId="335B1ACF" w14:textId="4D040F95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7D22E8">
              <w:rPr>
                <w:rFonts w:ascii="Arial" w:hAnsi="Arial" w:cs="Arial"/>
                <w:sz w:val="18"/>
                <w:szCs w:val="18"/>
              </w:rPr>
              <w:t>Przeprowadzenie promocji e-usług udostępnionych przez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3EFB" w14:textId="4E143A3B" w:rsidR="007D22E8" w:rsidRPr="009A312D" w:rsidRDefault="007D22E8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51CFD78" w14:textId="1D3825C2" w:rsidR="007D22E8" w:rsidRDefault="007D22E8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C34C19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.2022</w:t>
            </w:r>
          </w:p>
        </w:tc>
        <w:tc>
          <w:tcPr>
            <w:tcW w:w="1791" w:type="dxa"/>
            <w:shd w:val="clear" w:color="auto" w:fill="auto"/>
          </w:tcPr>
          <w:p w14:paraId="7434E013" w14:textId="0C0F0876" w:rsidR="007D22E8" w:rsidRPr="009A312D" w:rsidRDefault="005A2CB2" w:rsidP="00EC15E1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09.2022</w:t>
            </w:r>
          </w:p>
        </w:tc>
        <w:tc>
          <w:tcPr>
            <w:tcW w:w="2622" w:type="dxa"/>
            <w:shd w:val="clear" w:color="auto" w:fill="auto"/>
          </w:tcPr>
          <w:p w14:paraId="6356C2F1" w14:textId="77777777" w:rsidR="007D22E8" w:rsidRDefault="005A2CB2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2B851FEE" w14:textId="6AB6B741" w:rsidR="005A2CB2" w:rsidRPr="009A312D" w:rsidRDefault="00A845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Opóźniony ze względu na przeprowadzenie kampanii informacyjno-promocyjnej dla większej ilości projektów MZ co wiązało się z szerszym zakresem prac przy przygotowywaniu OPZ i samego postępowania.</w:t>
            </w:r>
          </w:p>
        </w:tc>
      </w:tr>
    </w:tbl>
    <w:p w14:paraId="3F35DB34" w14:textId="77777777" w:rsidR="009A312D" w:rsidRPr="00141A92" w:rsidRDefault="009A31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517D2C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A312D" w:rsidRPr="00672DD9" w14:paraId="6DAC5C0D" w14:textId="77777777" w:rsidTr="00EC15E1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659D41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2AB619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98AFF5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0A2F96F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747F05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DDC0B5B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312D" w:rsidRPr="00672DD9" w14:paraId="07B83FAE" w14:textId="77777777" w:rsidTr="00EC15E1">
        <w:tc>
          <w:tcPr>
            <w:tcW w:w="2545" w:type="dxa"/>
          </w:tcPr>
          <w:p w14:paraId="08544F3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256ED70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283B10CA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FDD8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701" w:type="dxa"/>
          </w:tcPr>
          <w:p w14:paraId="7EE2CDE5" w14:textId="55AFF6CD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E01D794" w14:textId="64B2020A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614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A312D" w:rsidRPr="00672DD9" w14:paraId="12E69551" w14:textId="77777777" w:rsidTr="00EC15E1">
        <w:tc>
          <w:tcPr>
            <w:tcW w:w="2545" w:type="dxa"/>
          </w:tcPr>
          <w:p w14:paraId="426FB3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udostępnionych usług wewnątrzadministracyjnych (A2A)</w:t>
            </w:r>
          </w:p>
        </w:tc>
        <w:tc>
          <w:tcPr>
            <w:tcW w:w="1278" w:type="dxa"/>
          </w:tcPr>
          <w:p w14:paraId="5251A52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398F4E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83B5769" w14:textId="2E97F99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953A33" w14:textId="74B87D76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614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A312D" w:rsidRPr="00672DD9" w14:paraId="7DD30B9E" w14:textId="77777777" w:rsidTr="00EC15E1">
        <w:tc>
          <w:tcPr>
            <w:tcW w:w="2545" w:type="dxa"/>
          </w:tcPr>
          <w:p w14:paraId="32FAEF4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FBA9976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49E2AD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4 418,00</w:t>
            </w:r>
          </w:p>
        </w:tc>
        <w:tc>
          <w:tcPr>
            <w:tcW w:w="1701" w:type="dxa"/>
          </w:tcPr>
          <w:p w14:paraId="12DD83CC" w14:textId="7375575B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5715E3DA" w14:textId="43D59B6D" w:rsidR="009A312D" w:rsidRPr="009A312D" w:rsidRDefault="009A739E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10 102,98</w:t>
            </w:r>
            <w:r w:rsidR="00614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A312D" w:rsidRPr="00672DD9" w14:paraId="0F74648C" w14:textId="77777777" w:rsidTr="00EC15E1">
        <w:tc>
          <w:tcPr>
            <w:tcW w:w="2545" w:type="dxa"/>
          </w:tcPr>
          <w:p w14:paraId="24719C0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</w:t>
            </w:r>
          </w:p>
          <w:p w14:paraId="357C1E59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5A519B1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D78194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701" w:type="dxa"/>
          </w:tcPr>
          <w:p w14:paraId="3B92E25B" w14:textId="4E27AC34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0D02A3D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10DB" w14:textId="49BF1D58" w:rsidR="009A312D" w:rsidRPr="009A312D" w:rsidRDefault="00B21C7D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  <w:r w:rsidR="009A73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A312D" w:rsidRPr="00672DD9" w14:paraId="2BE5C13A" w14:textId="77777777" w:rsidTr="00EC15E1">
        <w:tc>
          <w:tcPr>
            <w:tcW w:w="2545" w:type="dxa"/>
          </w:tcPr>
          <w:p w14:paraId="7F42112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</w:t>
            </w:r>
          </w:p>
          <w:p w14:paraId="2499954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3301C6C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6327F6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670 000,00</w:t>
            </w:r>
          </w:p>
        </w:tc>
        <w:tc>
          <w:tcPr>
            <w:tcW w:w="1701" w:type="dxa"/>
          </w:tcPr>
          <w:p w14:paraId="3A4F63F8" w14:textId="7532F19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</w:tcPr>
          <w:p w14:paraId="12BB061A" w14:textId="690CB788" w:rsidR="00714509" w:rsidRPr="009A312D" w:rsidRDefault="00CE081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4 047 493</w:t>
            </w:r>
            <w:r w:rsidR="00A8452C">
              <w:rPr>
                <w:rFonts w:ascii="Arial" w:hAnsi="Arial" w:cs="Arial"/>
                <w:sz w:val="18"/>
                <w:szCs w:val="18"/>
              </w:rPr>
              <w:t xml:space="preserve"> (wskaźnik ten został zrewidowany przed ostatnim Komitetem Sterującym</w:t>
            </w:r>
            <w:r w:rsidR="00E573B1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294E77">
              <w:rPr>
                <w:rFonts w:ascii="Arial" w:hAnsi="Arial" w:cs="Arial"/>
                <w:sz w:val="18"/>
                <w:szCs w:val="18"/>
              </w:rPr>
              <w:t>przyjęto, że do wartoś</w:t>
            </w:r>
            <w:r w:rsidR="00714509">
              <w:rPr>
                <w:rFonts w:ascii="Arial" w:hAnsi="Arial" w:cs="Arial"/>
                <w:sz w:val="18"/>
                <w:szCs w:val="18"/>
              </w:rPr>
              <w:t>ci</w:t>
            </w:r>
            <w:r w:rsidR="00D50B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4E77">
              <w:rPr>
                <w:rFonts w:ascii="Arial" w:hAnsi="Arial" w:cs="Arial"/>
                <w:sz w:val="18"/>
                <w:szCs w:val="18"/>
              </w:rPr>
              <w:t xml:space="preserve">wskaźnika będą zaliczane tylko </w:t>
            </w:r>
            <w:r w:rsidR="00D50B4E">
              <w:rPr>
                <w:rFonts w:ascii="Arial" w:hAnsi="Arial" w:cs="Arial"/>
                <w:sz w:val="18"/>
                <w:szCs w:val="18"/>
              </w:rPr>
              <w:t>poprawnie wysłane i odebrane indeksy EDM</w:t>
            </w:r>
            <w:r w:rsidR="00A845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A312D" w:rsidRPr="00672DD9" w14:paraId="0556298F" w14:textId="77777777" w:rsidTr="00EC15E1">
        <w:tc>
          <w:tcPr>
            <w:tcW w:w="2545" w:type="dxa"/>
          </w:tcPr>
          <w:p w14:paraId="2832A73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3A46887B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</w:tcPr>
          <w:p w14:paraId="3EEEAECD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9,93</w:t>
            </w:r>
          </w:p>
        </w:tc>
        <w:tc>
          <w:tcPr>
            <w:tcW w:w="1701" w:type="dxa"/>
          </w:tcPr>
          <w:p w14:paraId="65B4B953" w14:textId="7DB5110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68" w:type="dxa"/>
          </w:tcPr>
          <w:p w14:paraId="61369099" w14:textId="00F4C891" w:rsidR="009A312D" w:rsidRPr="009A312D" w:rsidRDefault="001B2444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63EBA">
              <w:rPr>
                <w:rFonts w:ascii="Arial" w:hAnsi="Arial" w:cs="Arial"/>
                <w:sz w:val="18"/>
                <w:szCs w:val="18"/>
              </w:rPr>
              <w:t>5,92</w:t>
            </w:r>
            <w:r w:rsidR="00614AD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A33883A" w14:textId="77777777" w:rsidR="009A312D" w:rsidRPr="00141A92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576DCC6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9A312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A312D" w:rsidRPr="00672DD9" w14:paraId="25344F7A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3F709A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0CF710E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130E6E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16E3F7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051C69FE" w14:textId="77777777" w:rsidTr="00EC15E1">
        <w:tc>
          <w:tcPr>
            <w:tcW w:w="2937" w:type="dxa"/>
          </w:tcPr>
          <w:p w14:paraId="62D9CAF8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Przetwarzanie i wymiana EDM</w:t>
            </w:r>
          </w:p>
        </w:tc>
        <w:tc>
          <w:tcPr>
            <w:tcW w:w="1169" w:type="dxa"/>
          </w:tcPr>
          <w:p w14:paraId="584C6927" w14:textId="0E8C0AB2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066AEDF0" w14:textId="34F09E78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4F36D1D3" w14:textId="1FB16EAA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64CA211D" w14:textId="77777777" w:rsidTr="00EC15E1">
        <w:tc>
          <w:tcPr>
            <w:tcW w:w="2937" w:type="dxa"/>
          </w:tcPr>
          <w:p w14:paraId="2E1ADC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5791143E" w14:textId="10F5D85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3C27339" w14:textId="62C13246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05CB56B5" w14:textId="74EF4506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36DEA4CB" w14:textId="77777777" w:rsidTr="00EC15E1">
        <w:tc>
          <w:tcPr>
            <w:tcW w:w="2937" w:type="dxa"/>
          </w:tcPr>
          <w:p w14:paraId="39653AB0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e-Rejestracja</w:t>
            </w:r>
          </w:p>
        </w:tc>
        <w:tc>
          <w:tcPr>
            <w:tcW w:w="1169" w:type="dxa"/>
          </w:tcPr>
          <w:p w14:paraId="7B895404" w14:textId="1C133305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5E6914BD" w14:textId="311E1C4E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4394" w:type="dxa"/>
          </w:tcPr>
          <w:p w14:paraId="004D7719" w14:textId="1A37EC25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A312D" w:rsidRPr="00672DD9" w14:paraId="59A93945" w14:textId="77777777" w:rsidTr="00EC15E1">
        <w:trPr>
          <w:trHeight w:val="70"/>
        </w:trPr>
        <w:tc>
          <w:tcPr>
            <w:tcW w:w="2937" w:type="dxa"/>
          </w:tcPr>
          <w:p w14:paraId="1664C7C2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 w:bidi="fa-IR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33500E55" w14:textId="7EB6D89A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="007D22E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214296D7" w14:textId="174B8627" w:rsidR="009A312D" w:rsidRPr="005955A6" w:rsidRDefault="009A739E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955A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03.2022</w:t>
            </w:r>
          </w:p>
        </w:tc>
        <w:tc>
          <w:tcPr>
            <w:tcW w:w="4394" w:type="dxa"/>
          </w:tcPr>
          <w:p w14:paraId="12A18648" w14:textId="6E6B0FBF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C005812" w14:textId="77777777" w:rsidR="009A312D" w:rsidRPr="009A312D" w:rsidRDefault="009A312D" w:rsidP="009A312D"/>
    <w:p w14:paraId="526AAE7B" w14:textId="1C08882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0E5BAD4A" w14:textId="77777777" w:rsidR="009A312D" w:rsidRPr="009A312D" w:rsidRDefault="009A312D" w:rsidP="009A312D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A312D" w:rsidRPr="00672DD9" w14:paraId="2272B99C" w14:textId="77777777" w:rsidTr="00EC15E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04A524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404400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D7961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A68616" w14:textId="77777777" w:rsidR="009A312D" w:rsidRPr="00672DD9" w:rsidRDefault="009A312D" w:rsidP="00EC15E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293103F2" w14:textId="77777777" w:rsidTr="00EC15E1">
        <w:tc>
          <w:tcPr>
            <w:tcW w:w="2937" w:type="dxa"/>
          </w:tcPr>
          <w:p w14:paraId="26475151" w14:textId="2EAC99EE" w:rsidR="009A312D" w:rsidRPr="009A312D" w:rsidRDefault="009A312D" w:rsidP="00EC15E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 dotyczy. </w:t>
            </w:r>
          </w:p>
        </w:tc>
        <w:tc>
          <w:tcPr>
            <w:tcW w:w="1169" w:type="dxa"/>
          </w:tcPr>
          <w:p w14:paraId="19075A6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4A231FCB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40877F72" w14:textId="77777777" w:rsidR="009A312D" w:rsidRPr="009A312D" w:rsidRDefault="009A312D" w:rsidP="00EC15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017D9A0" w14:textId="77777777" w:rsidR="009A312D" w:rsidRPr="009A312D" w:rsidRDefault="009A312D" w:rsidP="009A312D"/>
    <w:p w14:paraId="2598878D" w14:textId="5395412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1FF2977F" w14:textId="77777777" w:rsidR="009A312D" w:rsidRPr="009A312D" w:rsidRDefault="009A312D" w:rsidP="009A312D"/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559"/>
        <w:gridCol w:w="1560"/>
        <w:gridCol w:w="4110"/>
      </w:tblGrid>
      <w:tr w:rsidR="009A312D" w:rsidRPr="00672DD9" w14:paraId="394F81F8" w14:textId="77777777" w:rsidTr="0026575A">
        <w:trPr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ED4C4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5477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32EB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E31850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28910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12D" w:rsidRPr="00672DD9" w14:paraId="2E2CB148" w14:textId="77777777" w:rsidTr="002657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2F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43CA" w14:textId="1749217E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09.202</w:t>
            </w:r>
            <w:r w:rsidR="007D22E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789E" w14:textId="05275406" w:rsidR="009A312D" w:rsidRPr="009A312D" w:rsidRDefault="00CE081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09.2022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1F1" w14:textId="747644BD" w:rsid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P1</w:t>
            </w:r>
          </w:p>
          <w:p w14:paraId="31459AD9" w14:textId="72B2FF54" w:rsidR="00A20F2C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Opis zależności: Wymiana danych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5095">
              <w:rPr>
                <w:rFonts w:ascii="Arial" w:hAnsi="Arial" w:cs="Arial"/>
                <w:sz w:val="18"/>
                <w:szCs w:val="18"/>
              </w:rPr>
              <w:t xml:space="preserve">z platformą P1 </w:t>
            </w:r>
            <w:r w:rsidR="00A20F2C">
              <w:rPr>
                <w:rFonts w:ascii="Arial" w:hAnsi="Arial" w:cs="Arial"/>
                <w:sz w:val="18"/>
                <w:szCs w:val="18"/>
              </w:rPr>
              <w:t>i w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>ykorzystanie mechanizmów Platformy P1 do wymiany</w:t>
            </w:r>
            <w:r w:rsidR="002D5095">
              <w:rPr>
                <w:rFonts w:ascii="Arial" w:hAnsi="Arial" w:cs="Arial"/>
                <w:sz w:val="18"/>
                <w:szCs w:val="18"/>
              </w:rPr>
              <w:t>, w zakresie</w:t>
            </w:r>
            <w:r w:rsidR="00A20F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A7E7CA" w14:textId="1EAF20D9" w:rsidR="00A20F2C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indeksów dokumentacji medycznej</w:t>
            </w:r>
            <w:r w:rsidR="006B270B">
              <w:rPr>
                <w:rFonts w:ascii="Arial" w:hAnsi="Arial" w:cs="Arial"/>
                <w:sz w:val="18"/>
                <w:szCs w:val="18"/>
              </w:rPr>
              <w:t xml:space="preserve"> pomiędzy system lokalnym podmiotu leczniczego</w:t>
            </w:r>
            <w:r w:rsidR="004862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6B270B">
              <w:rPr>
                <w:rFonts w:ascii="Arial" w:hAnsi="Arial" w:cs="Arial"/>
                <w:sz w:val="18"/>
                <w:szCs w:val="18"/>
              </w:rPr>
              <w:t>P1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422F54" w14:textId="77777777" w:rsidR="006B270B" w:rsidRDefault="00A20F2C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dokumentacji medycznej pomiędzy pomiotami leczniczymi</w:t>
            </w:r>
            <w:r w:rsidR="006B270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503116E" w14:textId="77777777" w:rsidR="00486207" w:rsidRDefault="006B270B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20F2C">
              <w:rPr>
                <w:rFonts w:ascii="Arial" w:hAnsi="Arial" w:cs="Arial"/>
                <w:sz w:val="18"/>
                <w:szCs w:val="18"/>
              </w:rPr>
              <w:t>informacji</w:t>
            </w:r>
            <w:r>
              <w:rPr>
                <w:rFonts w:ascii="Arial" w:hAnsi="Arial" w:cs="Arial"/>
                <w:sz w:val="18"/>
                <w:szCs w:val="18"/>
              </w:rPr>
              <w:t xml:space="preserve"> o zdarzeniach medycznych </w:t>
            </w:r>
            <w:r w:rsidR="00486207">
              <w:rPr>
                <w:rFonts w:ascii="Arial" w:hAnsi="Arial" w:cs="Arial"/>
                <w:sz w:val="18"/>
                <w:szCs w:val="18"/>
              </w:rPr>
              <w:t>pomiędzy system lokalnym podmiotu leczniczego i P1,</w:t>
            </w:r>
          </w:p>
          <w:p w14:paraId="08A8541F" w14:textId="77777777" w:rsidR="0026575A" w:rsidRDefault="00486207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zgód pacjentów</w:t>
            </w:r>
            <w:r w:rsidR="0026575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CD42C8" w14:textId="6D6336E0" w:rsidR="00687086" w:rsidRDefault="0026575A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udostępniania dokumentacji medycznej pacjentowi w IKP</w:t>
            </w:r>
            <w:r w:rsidR="001B033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0B363E" w14:textId="183EA39F" w:rsidR="00687086" w:rsidRPr="009A312D" w:rsidRDefault="00687086" w:rsidP="00EC15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Status: </w:t>
            </w:r>
            <w:r w:rsidR="00A20F2C">
              <w:rPr>
                <w:rFonts w:ascii="Arial" w:hAnsi="Arial" w:cs="Arial"/>
                <w:sz w:val="18"/>
                <w:szCs w:val="18"/>
              </w:rPr>
              <w:t>Wdr</w:t>
            </w:r>
            <w:r w:rsidR="00A8452C">
              <w:rPr>
                <w:rFonts w:ascii="Arial" w:hAnsi="Arial" w:cs="Arial"/>
                <w:sz w:val="18"/>
                <w:szCs w:val="18"/>
              </w:rPr>
              <w:t>o</w:t>
            </w:r>
            <w:r w:rsidR="00A20F2C">
              <w:rPr>
                <w:rFonts w:ascii="Arial" w:hAnsi="Arial" w:cs="Arial"/>
                <w:sz w:val="18"/>
                <w:szCs w:val="18"/>
              </w:rPr>
              <w:t>ż</w:t>
            </w:r>
            <w:r w:rsidR="00CE0816">
              <w:rPr>
                <w:rFonts w:ascii="Arial" w:hAnsi="Arial" w:cs="Arial"/>
                <w:sz w:val="18"/>
                <w:szCs w:val="18"/>
              </w:rPr>
              <w:t>ony</w:t>
            </w:r>
          </w:p>
        </w:tc>
      </w:tr>
    </w:tbl>
    <w:p w14:paraId="34E22554" w14:textId="77777777" w:rsidR="009A312D" w:rsidRPr="009A312D" w:rsidRDefault="009A312D" w:rsidP="009A312D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4111"/>
      </w:tblGrid>
      <w:tr w:rsidR="009A312D" w:rsidRPr="00672DD9" w14:paraId="00942D51" w14:textId="77777777" w:rsidTr="005A27D2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A6A38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D19DB15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3F68E51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64BEA386" w14:textId="77777777" w:rsidR="009A312D" w:rsidRPr="00672DD9" w:rsidRDefault="009A312D" w:rsidP="00EC15E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8452C" w:rsidRPr="00672DD9" w14:paraId="37DB1515" w14:textId="77777777" w:rsidTr="005A27D2">
        <w:trPr>
          <w:trHeight w:val="1017"/>
        </w:trPr>
        <w:tc>
          <w:tcPr>
            <w:tcW w:w="2977" w:type="dxa"/>
          </w:tcPr>
          <w:p w14:paraId="3E8F8FD1" w14:textId="705CF041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Niedostateczne zaangażowanie Partnerów Projektu w osiąganie celów Projektu</w:t>
            </w:r>
          </w:p>
        </w:tc>
        <w:tc>
          <w:tcPr>
            <w:tcW w:w="1418" w:type="dxa"/>
          </w:tcPr>
          <w:p w14:paraId="248D1986" w14:textId="2A0B1117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418DFED" w14:textId="645E7C78" w:rsidR="00A8452C" w:rsidRPr="009A312D" w:rsidRDefault="00A8452C" w:rsidP="00A845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18E57517" w14:textId="77777777" w:rsidR="00A8452C" w:rsidRPr="00C63E19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35C9B06C" w14:textId="77777777" w:rsidR="00A8452C" w:rsidRPr="009A312D" w:rsidRDefault="00A8452C" w:rsidP="00A8452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bieżące angażowanie Partnerów w prace projektowe, informowanie o statusie prac, organizowanie spotkań/warsztatów z Partnerami.</w:t>
            </w:r>
          </w:p>
          <w:p w14:paraId="1581FA80" w14:textId="77777777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3673BD1E" w14:textId="77777777" w:rsidR="00A8452C" w:rsidRPr="009A312D" w:rsidRDefault="00A8452C" w:rsidP="00A8452C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097064E3" w14:textId="1C6FFB25" w:rsidR="00A8452C" w:rsidRPr="009A312D" w:rsidRDefault="00A8452C" w:rsidP="00A8452C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Czy nastąpiła zmiana w zakresie danego ryzyka w stosunku do poprzedniego okresu sprawozdawczego - </w:t>
            </w:r>
            <w:r>
              <w:rPr>
                <w:rFonts w:ascii="Arial" w:hAnsi="Arial" w:cs="Arial"/>
                <w:sz w:val="18"/>
                <w:szCs w:val="18"/>
              </w:rPr>
              <w:t>ryzyko zamknięte.</w:t>
            </w:r>
          </w:p>
        </w:tc>
      </w:tr>
      <w:tr w:rsidR="00A8452C" w:rsidRPr="00672DD9" w14:paraId="71D932B6" w14:textId="77777777" w:rsidTr="00BC0B66">
        <w:trPr>
          <w:trHeight w:val="698"/>
        </w:trPr>
        <w:tc>
          <w:tcPr>
            <w:tcW w:w="2977" w:type="dxa"/>
          </w:tcPr>
          <w:p w14:paraId="6530C729" w14:textId="40B6E96C" w:rsidR="00A8452C" w:rsidRPr="00A8452C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niedostępnością osób zaangażowanych w projekt po stronie Partnerów projektu (podmioty lecznicze) w związku z ogłoszeniem stanu epidemii w Polsce, skutkujące opóźnieniami realizacji zadań przez Partnerów w projekcie</w:t>
            </w:r>
          </w:p>
        </w:tc>
        <w:tc>
          <w:tcPr>
            <w:tcW w:w="1418" w:type="dxa"/>
          </w:tcPr>
          <w:p w14:paraId="1B55653C" w14:textId="6561AFEF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36197382" w14:textId="344BB2BE" w:rsidR="00A8452C" w:rsidRPr="009A312D" w:rsidRDefault="00A8452C" w:rsidP="00A845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09CBCA9C" w14:textId="77777777" w:rsidR="00A8452C" w:rsidRDefault="00A8452C" w:rsidP="00A8452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6A287B8A" w14:textId="77777777" w:rsidR="00A8452C" w:rsidRPr="009A312D" w:rsidRDefault="00A8452C" w:rsidP="00A8452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Akceptowanie – indywidualne podejście do sytuacji każdego Partnera, wsparcie przy korekcie dokumentów, utrzymywanie stałych kontaktów z Partnerami projektu, ciągłe monitorowanie procesu akceptacji. </w:t>
            </w:r>
          </w:p>
          <w:p w14:paraId="2E18582B" w14:textId="77777777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57FF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76FB26D6" w14:textId="77777777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minimalizacja opóźnień. </w:t>
            </w:r>
          </w:p>
          <w:p w14:paraId="1C0DC8F2" w14:textId="4292CA84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Planuje się analogiczny sposób postępowania na etapie ogłaszania postępowań przetargowych, gdzie również konieczny będzie współudział Partnerów (m.in. wymagana będzie akceptacja kompletnej dokumentacji przetargowej -SIWZ i umowy)</w:t>
            </w:r>
          </w:p>
          <w:p w14:paraId="259F5354" w14:textId="0F027D81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ryzyko zamknięte.</w:t>
            </w:r>
          </w:p>
          <w:p w14:paraId="146FF1E3" w14:textId="77777777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B4E59A" w14:textId="6DB96440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A8452C" w:rsidRPr="00672DD9" w14:paraId="5B1FCC01" w14:textId="77777777" w:rsidTr="005A27D2">
        <w:trPr>
          <w:trHeight w:val="1017"/>
        </w:trPr>
        <w:tc>
          <w:tcPr>
            <w:tcW w:w="2977" w:type="dxa"/>
          </w:tcPr>
          <w:p w14:paraId="347B745E" w14:textId="51C6060B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. Ryzyko związane z brakiem dostępności infrastruktury sprzętowej niezbędnej do wdrożenia e-usług oraz wzrostem cen rynkowych, w związku z ogłoszeniem stanu epidemii w Polsce, co może skutkować opóźnieniami w realizacji zakupów oraz brakiem możliwości ich zrealizowania w ilościach planowanych w założonym budżecie.</w:t>
            </w:r>
          </w:p>
        </w:tc>
        <w:tc>
          <w:tcPr>
            <w:tcW w:w="1418" w:type="dxa"/>
          </w:tcPr>
          <w:p w14:paraId="7F2C048C" w14:textId="10EC42F4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56B77D39" w14:textId="43362FF1" w:rsidR="00A8452C" w:rsidRPr="009A312D" w:rsidRDefault="00A8452C" w:rsidP="00A845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1" w:type="dxa"/>
          </w:tcPr>
          <w:p w14:paraId="6BC89D6E" w14:textId="77777777" w:rsidR="00A8452C" w:rsidRDefault="00A8452C" w:rsidP="00A8452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</w:p>
          <w:p w14:paraId="0A4C6D7D" w14:textId="77777777" w:rsidR="00A8452C" w:rsidRPr="009A312D" w:rsidRDefault="00A8452C" w:rsidP="00A8452C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Zmiana w projekcie (wydłużenie realizacji projektu i zwiększenie budżetu, uwzględnienie w projektach umów na dostawę prawa opcji).</w:t>
            </w:r>
          </w:p>
          <w:p w14:paraId="311116DF" w14:textId="77777777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7A74745" w14:textId="77777777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urealnienie harmonogramu projektu (uwzględnienie obecnej sytuacji oraz przyszłych skutków epidemii COVID-19) i dostosowanie go do przewidywanych terminów realizacji postępowań i zamówień u Partnerów projektu,</w:t>
            </w:r>
          </w:p>
          <w:p w14:paraId="67660F3C" w14:textId="77777777" w:rsidR="00A8452C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 zakupienie infrastruktury sprzętowej do wdrożenia e-usług w ilościach zarekomendowanych w analizie przedwdrożeniowej.</w:t>
            </w:r>
          </w:p>
          <w:p w14:paraId="516363A9" w14:textId="6D958724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– ryzyko zamknięte.</w:t>
            </w:r>
          </w:p>
          <w:p w14:paraId="08846B94" w14:textId="5E2E437D" w:rsidR="00A8452C" w:rsidRPr="009A312D" w:rsidRDefault="00A8452C" w:rsidP="00A8452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7BB64F32" w14:textId="3A61A96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418"/>
        <w:gridCol w:w="1275"/>
        <w:gridCol w:w="4110"/>
      </w:tblGrid>
      <w:tr w:rsidR="009A312D" w:rsidRPr="00672DD9" w14:paraId="3F050E8A" w14:textId="77777777" w:rsidTr="00A659F6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6792217" w14:textId="77777777" w:rsidR="009A312D" w:rsidRPr="00672DD9" w:rsidRDefault="009A312D" w:rsidP="00EC15E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1D8A19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47AE55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F7D723" w14:textId="77777777" w:rsidR="009A312D" w:rsidRPr="00672DD9" w:rsidRDefault="009A312D" w:rsidP="00EC15E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62D3CADB" w14:textId="77777777" w:rsidTr="00A659F6">
        <w:trPr>
          <w:trHeight w:val="724"/>
        </w:trPr>
        <w:tc>
          <w:tcPr>
            <w:tcW w:w="2977" w:type="dxa"/>
            <w:shd w:val="clear" w:color="auto" w:fill="auto"/>
          </w:tcPr>
          <w:p w14:paraId="400BA025" w14:textId="77777777" w:rsidR="009A312D" w:rsidRPr="009A312D" w:rsidRDefault="009A312D" w:rsidP="00EC15E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418" w:type="dxa"/>
            <w:shd w:val="clear" w:color="auto" w:fill="FFFFFF"/>
          </w:tcPr>
          <w:p w14:paraId="190B92D8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275" w:type="dxa"/>
            <w:shd w:val="clear" w:color="auto" w:fill="FFFFFF"/>
          </w:tcPr>
          <w:p w14:paraId="6C0D356B" w14:textId="77777777" w:rsidR="009A312D" w:rsidRPr="009A312D" w:rsidRDefault="009A312D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5D65D92" w14:textId="77777777" w:rsidR="009A312D" w:rsidRDefault="00A659F6" w:rsidP="00EC15E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59F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Podejmowane działania zarządcze: </w:t>
            </w:r>
            <w:r w:rsidR="009A312D"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  <w:p w14:paraId="5BB1200B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45DDB9A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Przyjęcie realnych założeń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odnoś</w:t>
            </w:r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>nie</w:t>
            </w:r>
            <w:proofErr w:type="gramEnd"/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utrzymania efektów projektu</w:t>
            </w:r>
          </w:p>
          <w:p w14:paraId="51C7389D" w14:textId="7F68F561" w:rsidR="00E25499" w:rsidRPr="00A659F6" w:rsidRDefault="00E25499" w:rsidP="00A659F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</w:tbl>
    <w:p w14:paraId="4FAC0CF0" w14:textId="77777777" w:rsidR="009A312D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F5B719F" w:rsidR="00805178" w:rsidRPr="009A312D" w:rsidRDefault="009A312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A312D">
        <w:rPr>
          <w:rFonts w:ascii="Arial" w:hAnsi="Arial" w:cs="Arial"/>
          <w:color w:val="000000" w:themeColor="text1"/>
          <w:sz w:val="18"/>
          <w:szCs w:val="18"/>
        </w:rPr>
        <w:t>Nie dotyczy.</w:t>
      </w:r>
    </w:p>
    <w:p w14:paraId="0FA2F07F" w14:textId="2EECC82C" w:rsidR="00BB059E" w:rsidRPr="009A312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71B51D" w14:textId="7B8409B4" w:rsidR="009A312D" w:rsidRPr="009A312D" w:rsidRDefault="009D6F91" w:rsidP="009A312D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Katarzyna Suchenek</w:t>
      </w:r>
    </w:p>
    <w:p w14:paraId="6F3DEAD4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Kierownik Projektu </w:t>
      </w:r>
    </w:p>
    <w:p w14:paraId="3566CA4A" w14:textId="20DE816A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Departament </w:t>
      </w:r>
      <w:r>
        <w:rPr>
          <w:rFonts w:ascii="Arial" w:hAnsi="Arial" w:cs="Arial"/>
          <w:sz w:val="18"/>
          <w:szCs w:val="18"/>
        </w:rPr>
        <w:t>Innowacji</w:t>
      </w:r>
    </w:p>
    <w:p w14:paraId="436B5BB7" w14:textId="2C0EAB39" w:rsidR="009A312D" w:rsidRPr="00441C06" w:rsidRDefault="009A312D" w:rsidP="009A312D">
      <w:pPr>
        <w:pStyle w:val="Bezodstpw"/>
        <w:rPr>
          <w:rFonts w:ascii="Arial" w:hAnsi="Arial" w:cs="Arial"/>
          <w:sz w:val="18"/>
          <w:szCs w:val="18"/>
          <w:lang w:val="en-US"/>
        </w:rPr>
      </w:pPr>
      <w:r w:rsidRPr="00441C06">
        <w:rPr>
          <w:rFonts w:ascii="Arial" w:hAnsi="Arial" w:cs="Arial"/>
          <w:sz w:val="18"/>
          <w:szCs w:val="18"/>
          <w:lang w:val="en-US"/>
        </w:rPr>
        <w:t xml:space="preserve">mail: </w:t>
      </w:r>
      <w:hyperlink r:id="rId11" w:history="1">
        <w:r w:rsidR="009D6F91" w:rsidRPr="00791B0D">
          <w:rPr>
            <w:rStyle w:val="Hipercze"/>
            <w:rFonts w:ascii="Arial" w:hAnsi="Arial" w:cs="Arial"/>
            <w:sz w:val="18"/>
            <w:szCs w:val="18"/>
            <w:lang w:val="en-US"/>
          </w:rPr>
          <w:t>k.suchenek@mz.gov.pl</w:t>
        </w:r>
      </w:hyperlink>
      <w:r w:rsidR="009D6F91">
        <w:rPr>
          <w:rFonts w:ascii="Arial" w:hAnsi="Arial" w:cs="Arial"/>
          <w:sz w:val="18"/>
          <w:szCs w:val="18"/>
          <w:lang w:val="en-US"/>
        </w:rPr>
        <w:t xml:space="preserve"> </w:t>
      </w:r>
    </w:p>
    <w:p w14:paraId="4CC80957" w14:textId="2CECB696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m. + 48 </w:t>
      </w:r>
      <w:r w:rsidR="009D6F91" w:rsidRPr="009D6F91">
        <w:rPr>
          <w:rFonts w:ascii="Arial" w:hAnsi="Arial" w:cs="Arial"/>
          <w:sz w:val="18"/>
          <w:szCs w:val="18"/>
        </w:rPr>
        <w:t>880 340 030</w:t>
      </w:r>
    </w:p>
    <w:p w14:paraId="5ACC80B6" w14:textId="13178CD6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8DF2" w14:textId="77777777" w:rsidR="00E968BA" w:rsidRDefault="00E968BA" w:rsidP="00BB2420">
      <w:pPr>
        <w:spacing w:after="0" w:line="240" w:lineRule="auto"/>
      </w:pPr>
      <w:r>
        <w:separator/>
      </w:r>
    </w:p>
  </w:endnote>
  <w:endnote w:type="continuationSeparator" w:id="0">
    <w:p w14:paraId="239C2F93" w14:textId="77777777" w:rsidR="00E968BA" w:rsidRDefault="00E968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309837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369C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E541A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D3F23" w14:textId="77777777" w:rsidR="00E968BA" w:rsidRDefault="00E968BA" w:rsidP="00BB2420">
      <w:pPr>
        <w:spacing w:after="0" w:line="240" w:lineRule="auto"/>
      </w:pPr>
      <w:r>
        <w:separator/>
      </w:r>
    </w:p>
  </w:footnote>
  <w:footnote w:type="continuationSeparator" w:id="0">
    <w:p w14:paraId="4251346E" w14:textId="77777777" w:rsidR="00E968BA" w:rsidRDefault="00E968BA" w:rsidP="00BB2420">
      <w:pPr>
        <w:spacing w:after="0" w:line="240" w:lineRule="auto"/>
      </w:pPr>
      <w:r>
        <w:continuationSeparator/>
      </w:r>
    </w:p>
  </w:footnote>
  <w:footnote w:id="1">
    <w:p w14:paraId="0DBD7B55" w14:textId="77777777" w:rsidR="009A312D" w:rsidRPr="00643740" w:rsidRDefault="009A312D" w:rsidP="009A312D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50079513">
    <w:abstractNumId w:val="13"/>
  </w:num>
  <w:num w:numId="2" w16cid:durableId="1627000839">
    <w:abstractNumId w:val="2"/>
  </w:num>
  <w:num w:numId="3" w16cid:durableId="772091030">
    <w:abstractNumId w:val="21"/>
  </w:num>
  <w:num w:numId="4" w16cid:durableId="1906066161">
    <w:abstractNumId w:val="10"/>
  </w:num>
  <w:num w:numId="5" w16cid:durableId="1412629062">
    <w:abstractNumId w:val="18"/>
  </w:num>
  <w:num w:numId="6" w16cid:durableId="1404065244">
    <w:abstractNumId w:val="3"/>
  </w:num>
  <w:num w:numId="7" w16cid:durableId="55472531">
    <w:abstractNumId w:val="15"/>
  </w:num>
  <w:num w:numId="8" w16cid:durableId="498271294">
    <w:abstractNumId w:val="0"/>
  </w:num>
  <w:num w:numId="9" w16cid:durableId="2093621253">
    <w:abstractNumId w:val="6"/>
  </w:num>
  <w:num w:numId="10" w16cid:durableId="271130091">
    <w:abstractNumId w:val="4"/>
  </w:num>
  <w:num w:numId="11" w16cid:durableId="1478961182">
    <w:abstractNumId w:val="5"/>
  </w:num>
  <w:num w:numId="12" w16cid:durableId="2032105248">
    <w:abstractNumId w:val="17"/>
  </w:num>
  <w:num w:numId="13" w16cid:durableId="1804422161">
    <w:abstractNumId w:val="14"/>
  </w:num>
  <w:num w:numId="14" w16cid:durableId="425031510">
    <w:abstractNumId w:val="1"/>
  </w:num>
  <w:num w:numId="15" w16cid:durableId="1249339832">
    <w:abstractNumId w:val="19"/>
  </w:num>
  <w:num w:numId="16" w16cid:durableId="540703808">
    <w:abstractNumId w:val="8"/>
  </w:num>
  <w:num w:numId="17" w16cid:durableId="1141190717">
    <w:abstractNumId w:val="12"/>
  </w:num>
  <w:num w:numId="18" w16cid:durableId="2036222844">
    <w:abstractNumId w:val="11"/>
  </w:num>
  <w:num w:numId="19" w16cid:durableId="1891067261">
    <w:abstractNumId w:val="9"/>
  </w:num>
  <w:num w:numId="20" w16cid:durableId="420377866">
    <w:abstractNumId w:val="20"/>
  </w:num>
  <w:num w:numId="21" w16cid:durableId="1920864061">
    <w:abstractNumId w:val="7"/>
  </w:num>
  <w:num w:numId="22" w16cid:durableId="8811315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29E"/>
    <w:rsid w:val="000211CC"/>
    <w:rsid w:val="00043DD9"/>
    <w:rsid w:val="00044D68"/>
    <w:rsid w:val="00047D9D"/>
    <w:rsid w:val="000562FC"/>
    <w:rsid w:val="00061209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A5254"/>
    <w:rsid w:val="000B059E"/>
    <w:rsid w:val="000B3E49"/>
    <w:rsid w:val="000E0060"/>
    <w:rsid w:val="000E1828"/>
    <w:rsid w:val="000E4BF8"/>
    <w:rsid w:val="000F20A9"/>
    <w:rsid w:val="000F307B"/>
    <w:rsid w:val="000F30B9"/>
    <w:rsid w:val="000F6D2E"/>
    <w:rsid w:val="00100A7F"/>
    <w:rsid w:val="001157FF"/>
    <w:rsid w:val="0011693F"/>
    <w:rsid w:val="00122388"/>
    <w:rsid w:val="00124C3D"/>
    <w:rsid w:val="001309CA"/>
    <w:rsid w:val="00130CE6"/>
    <w:rsid w:val="00141A92"/>
    <w:rsid w:val="001441D4"/>
    <w:rsid w:val="00145E84"/>
    <w:rsid w:val="0015102C"/>
    <w:rsid w:val="0015179D"/>
    <w:rsid w:val="00153381"/>
    <w:rsid w:val="001560C4"/>
    <w:rsid w:val="00166364"/>
    <w:rsid w:val="00166BBD"/>
    <w:rsid w:val="00170CB7"/>
    <w:rsid w:val="00176FBB"/>
    <w:rsid w:val="00181E97"/>
    <w:rsid w:val="00182A08"/>
    <w:rsid w:val="0019421E"/>
    <w:rsid w:val="001A2EF2"/>
    <w:rsid w:val="001B0338"/>
    <w:rsid w:val="001B2444"/>
    <w:rsid w:val="001B6F9B"/>
    <w:rsid w:val="001C2D74"/>
    <w:rsid w:val="001C7FAC"/>
    <w:rsid w:val="001D167C"/>
    <w:rsid w:val="001E0CAC"/>
    <w:rsid w:val="001E16A3"/>
    <w:rsid w:val="001E1DEA"/>
    <w:rsid w:val="001E319B"/>
    <w:rsid w:val="001E7199"/>
    <w:rsid w:val="001F24A0"/>
    <w:rsid w:val="001F67EC"/>
    <w:rsid w:val="0020330A"/>
    <w:rsid w:val="00206D3C"/>
    <w:rsid w:val="00210585"/>
    <w:rsid w:val="00226603"/>
    <w:rsid w:val="00227F2E"/>
    <w:rsid w:val="00232ADA"/>
    <w:rsid w:val="00237279"/>
    <w:rsid w:val="00240D69"/>
    <w:rsid w:val="00241B5E"/>
    <w:rsid w:val="00252087"/>
    <w:rsid w:val="00263392"/>
    <w:rsid w:val="00265194"/>
    <w:rsid w:val="0026575A"/>
    <w:rsid w:val="00267A17"/>
    <w:rsid w:val="002713DF"/>
    <w:rsid w:val="00275D72"/>
    <w:rsid w:val="00276C00"/>
    <w:rsid w:val="002825F1"/>
    <w:rsid w:val="00293351"/>
    <w:rsid w:val="00294349"/>
    <w:rsid w:val="00294E77"/>
    <w:rsid w:val="002A3C02"/>
    <w:rsid w:val="002A5452"/>
    <w:rsid w:val="002B4889"/>
    <w:rsid w:val="002B50C0"/>
    <w:rsid w:val="002B6E99"/>
    <w:rsid w:val="002B6F21"/>
    <w:rsid w:val="002C2439"/>
    <w:rsid w:val="002C553A"/>
    <w:rsid w:val="002D3D4A"/>
    <w:rsid w:val="002D5095"/>
    <w:rsid w:val="002D7ADA"/>
    <w:rsid w:val="002E2FAF"/>
    <w:rsid w:val="002F29A3"/>
    <w:rsid w:val="0030196F"/>
    <w:rsid w:val="00302775"/>
    <w:rsid w:val="00304D04"/>
    <w:rsid w:val="003076B2"/>
    <w:rsid w:val="00310D8E"/>
    <w:rsid w:val="00315E5E"/>
    <w:rsid w:val="003221F2"/>
    <w:rsid w:val="00322614"/>
    <w:rsid w:val="00326446"/>
    <w:rsid w:val="00332587"/>
    <w:rsid w:val="00334A24"/>
    <w:rsid w:val="003410FE"/>
    <w:rsid w:val="003508E7"/>
    <w:rsid w:val="0035417F"/>
    <w:rsid w:val="003542F1"/>
    <w:rsid w:val="00356A3E"/>
    <w:rsid w:val="003642B8"/>
    <w:rsid w:val="00364944"/>
    <w:rsid w:val="00373A75"/>
    <w:rsid w:val="00374F14"/>
    <w:rsid w:val="00392919"/>
    <w:rsid w:val="003A4115"/>
    <w:rsid w:val="003B1BFF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1C06"/>
    <w:rsid w:val="00444AAB"/>
    <w:rsid w:val="00450089"/>
    <w:rsid w:val="00455083"/>
    <w:rsid w:val="004729D1"/>
    <w:rsid w:val="00486207"/>
    <w:rsid w:val="004A55A6"/>
    <w:rsid w:val="004B2F3B"/>
    <w:rsid w:val="004C1D48"/>
    <w:rsid w:val="004D65CA"/>
    <w:rsid w:val="004F411D"/>
    <w:rsid w:val="004F6E89"/>
    <w:rsid w:val="00504B06"/>
    <w:rsid w:val="005076A1"/>
    <w:rsid w:val="00513213"/>
    <w:rsid w:val="00517734"/>
    <w:rsid w:val="00517C5A"/>
    <w:rsid w:val="00517F12"/>
    <w:rsid w:val="0052102C"/>
    <w:rsid w:val="005212C8"/>
    <w:rsid w:val="00524667"/>
    <w:rsid w:val="00524E6C"/>
    <w:rsid w:val="005332D6"/>
    <w:rsid w:val="005449A0"/>
    <w:rsid w:val="00544DFE"/>
    <w:rsid w:val="005548F2"/>
    <w:rsid w:val="00565614"/>
    <w:rsid w:val="0056703C"/>
    <w:rsid w:val="005734CE"/>
    <w:rsid w:val="005840AB"/>
    <w:rsid w:val="00586664"/>
    <w:rsid w:val="0059295A"/>
    <w:rsid w:val="00593290"/>
    <w:rsid w:val="005955A6"/>
    <w:rsid w:val="005A0E33"/>
    <w:rsid w:val="005A12F7"/>
    <w:rsid w:val="005A1B30"/>
    <w:rsid w:val="005A27D2"/>
    <w:rsid w:val="005A2CB2"/>
    <w:rsid w:val="005B1A32"/>
    <w:rsid w:val="005B6E0F"/>
    <w:rsid w:val="005C0469"/>
    <w:rsid w:val="005C6116"/>
    <w:rsid w:val="005C77BB"/>
    <w:rsid w:val="005D0958"/>
    <w:rsid w:val="005D17CF"/>
    <w:rsid w:val="005D20D1"/>
    <w:rsid w:val="005D24AF"/>
    <w:rsid w:val="005D46CB"/>
    <w:rsid w:val="005D5AAB"/>
    <w:rsid w:val="005D6E12"/>
    <w:rsid w:val="005E0ED8"/>
    <w:rsid w:val="005E6ABD"/>
    <w:rsid w:val="005F17E1"/>
    <w:rsid w:val="005F41FA"/>
    <w:rsid w:val="00600AE4"/>
    <w:rsid w:val="00604E06"/>
    <w:rsid w:val="006054AA"/>
    <w:rsid w:val="00607B49"/>
    <w:rsid w:val="00614AD6"/>
    <w:rsid w:val="0062054D"/>
    <w:rsid w:val="00623994"/>
    <w:rsid w:val="006334BF"/>
    <w:rsid w:val="00635A54"/>
    <w:rsid w:val="006531F8"/>
    <w:rsid w:val="00655772"/>
    <w:rsid w:val="00661A62"/>
    <w:rsid w:val="00672565"/>
    <w:rsid w:val="006731D9"/>
    <w:rsid w:val="0067751F"/>
    <w:rsid w:val="006822BC"/>
    <w:rsid w:val="00685672"/>
    <w:rsid w:val="00687086"/>
    <w:rsid w:val="006948D3"/>
    <w:rsid w:val="006A60AA"/>
    <w:rsid w:val="006B034F"/>
    <w:rsid w:val="006B270B"/>
    <w:rsid w:val="006B5117"/>
    <w:rsid w:val="006C6CB3"/>
    <w:rsid w:val="006C78AE"/>
    <w:rsid w:val="006D6642"/>
    <w:rsid w:val="006E0CFA"/>
    <w:rsid w:val="006E537F"/>
    <w:rsid w:val="006E6205"/>
    <w:rsid w:val="006F5CDD"/>
    <w:rsid w:val="006F5EF7"/>
    <w:rsid w:val="00701800"/>
    <w:rsid w:val="00714509"/>
    <w:rsid w:val="00724BAB"/>
    <w:rsid w:val="00725708"/>
    <w:rsid w:val="00725959"/>
    <w:rsid w:val="007346A5"/>
    <w:rsid w:val="00740A47"/>
    <w:rsid w:val="00746ABD"/>
    <w:rsid w:val="0077133C"/>
    <w:rsid w:val="0077418F"/>
    <w:rsid w:val="00775C44"/>
    <w:rsid w:val="007764E5"/>
    <w:rsid w:val="00776802"/>
    <w:rsid w:val="0078594B"/>
    <w:rsid w:val="007907F7"/>
    <w:rsid w:val="007924CE"/>
    <w:rsid w:val="00795AFA"/>
    <w:rsid w:val="007A4742"/>
    <w:rsid w:val="007A6547"/>
    <w:rsid w:val="007B0251"/>
    <w:rsid w:val="007B25C2"/>
    <w:rsid w:val="007C2F7E"/>
    <w:rsid w:val="007C6235"/>
    <w:rsid w:val="007C70D1"/>
    <w:rsid w:val="007D1990"/>
    <w:rsid w:val="007D22E8"/>
    <w:rsid w:val="007D2C34"/>
    <w:rsid w:val="007D38BD"/>
    <w:rsid w:val="007D3F21"/>
    <w:rsid w:val="007E1B0F"/>
    <w:rsid w:val="007E25A0"/>
    <w:rsid w:val="007E341A"/>
    <w:rsid w:val="007E49F5"/>
    <w:rsid w:val="007E541A"/>
    <w:rsid w:val="007F126F"/>
    <w:rsid w:val="00803FBE"/>
    <w:rsid w:val="00805178"/>
    <w:rsid w:val="00806134"/>
    <w:rsid w:val="008104A6"/>
    <w:rsid w:val="00812B4D"/>
    <w:rsid w:val="00830B70"/>
    <w:rsid w:val="00840749"/>
    <w:rsid w:val="00860A7F"/>
    <w:rsid w:val="00870AC6"/>
    <w:rsid w:val="0087452F"/>
    <w:rsid w:val="00875528"/>
    <w:rsid w:val="008755CE"/>
    <w:rsid w:val="00884686"/>
    <w:rsid w:val="008A0837"/>
    <w:rsid w:val="008A332F"/>
    <w:rsid w:val="008A52F6"/>
    <w:rsid w:val="008B150D"/>
    <w:rsid w:val="008C4BCD"/>
    <w:rsid w:val="008C6721"/>
    <w:rsid w:val="008D3826"/>
    <w:rsid w:val="008E072E"/>
    <w:rsid w:val="008F1EA1"/>
    <w:rsid w:val="008F2D9B"/>
    <w:rsid w:val="008F67EE"/>
    <w:rsid w:val="00904C0C"/>
    <w:rsid w:val="00905383"/>
    <w:rsid w:val="00907F6D"/>
    <w:rsid w:val="00911190"/>
    <w:rsid w:val="0091332C"/>
    <w:rsid w:val="00922F09"/>
    <w:rsid w:val="009256F2"/>
    <w:rsid w:val="00932E22"/>
    <w:rsid w:val="00933BEC"/>
    <w:rsid w:val="009347B8"/>
    <w:rsid w:val="00936729"/>
    <w:rsid w:val="009468D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12D"/>
    <w:rsid w:val="009A739E"/>
    <w:rsid w:val="009B4423"/>
    <w:rsid w:val="009C6140"/>
    <w:rsid w:val="009D2FA4"/>
    <w:rsid w:val="009D48A6"/>
    <w:rsid w:val="009D544C"/>
    <w:rsid w:val="009D6F91"/>
    <w:rsid w:val="009D7D8A"/>
    <w:rsid w:val="009E4C67"/>
    <w:rsid w:val="009F09BF"/>
    <w:rsid w:val="009F1DC8"/>
    <w:rsid w:val="009F437E"/>
    <w:rsid w:val="00A104EC"/>
    <w:rsid w:val="00A11788"/>
    <w:rsid w:val="00A14CA4"/>
    <w:rsid w:val="00A20F2C"/>
    <w:rsid w:val="00A30847"/>
    <w:rsid w:val="00A36AE2"/>
    <w:rsid w:val="00A43E49"/>
    <w:rsid w:val="00A44EA2"/>
    <w:rsid w:val="00A50392"/>
    <w:rsid w:val="00A5378D"/>
    <w:rsid w:val="00A56D63"/>
    <w:rsid w:val="00A659F6"/>
    <w:rsid w:val="00A67685"/>
    <w:rsid w:val="00A728AE"/>
    <w:rsid w:val="00A751E2"/>
    <w:rsid w:val="00A804AE"/>
    <w:rsid w:val="00A8452C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7A64"/>
    <w:rsid w:val="00AE1643"/>
    <w:rsid w:val="00AE3A6C"/>
    <w:rsid w:val="00AF09B8"/>
    <w:rsid w:val="00AF567D"/>
    <w:rsid w:val="00AF5D14"/>
    <w:rsid w:val="00B17709"/>
    <w:rsid w:val="00B21C7D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1D3"/>
    <w:rsid w:val="00BB5ACE"/>
    <w:rsid w:val="00BC03DB"/>
    <w:rsid w:val="00BC0B66"/>
    <w:rsid w:val="00BC1BD2"/>
    <w:rsid w:val="00BC6BE4"/>
    <w:rsid w:val="00BD6C49"/>
    <w:rsid w:val="00BE47CD"/>
    <w:rsid w:val="00BE5BF9"/>
    <w:rsid w:val="00BF60A3"/>
    <w:rsid w:val="00C1106C"/>
    <w:rsid w:val="00C26361"/>
    <w:rsid w:val="00C302F1"/>
    <w:rsid w:val="00C34C19"/>
    <w:rsid w:val="00C3575F"/>
    <w:rsid w:val="00C35C95"/>
    <w:rsid w:val="00C42AEA"/>
    <w:rsid w:val="00C55A3C"/>
    <w:rsid w:val="00C57985"/>
    <w:rsid w:val="00C63E19"/>
    <w:rsid w:val="00C64AAD"/>
    <w:rsid w:val="00C6751B"/>
    <w:rsid w:val="00CA516B"/>
    <w:rsid w:val="00CA532A"/>
    <w:rsid w:val="00CB50CF"/>
    <w:rsid w:val="00CC652A"/>
    <w:rsid w:val="00CC7E21"/>
    <w:rsid w:val="00CD1E18"/>
    <w:rsid w:val="00CD68FB"/>
    <w:rsid w:val="00CE0816"/>
    <w:rsid w:val="00CE74F9"/>
    <w:rsid w:val="00CE7777"/>
    <w:rsid w:val="00CF2719"/>
    <w:rsid w:val="00CF2E64"/>
    <w:rsid w:val="00D02F6D"/>
    <w:rsid w:val="00D22C21"/>
    <w:rsid w:val="00D25CFE"/>
    <w:rsid w:val="00D326A1"/>
    <w:rsid w:val="00D369CF"/>
    <w:rsid w:val="00D37E47"/>
    <w:rsid w:val="00D4554A"/>
    <w:rsid w:val="00D4607F"/>
    <w:rsid w:val="00D50B4E"/>
    <w:rsid w:val="00D523D4"/>
    <w:rsid w:val="00D539CD"/>
    <w:rsid w:val="00D57025"/>
    <w:rsid w:val="00D57765"/>
    <w:rsid w:val="00D71C6B"/>
    <w:rsid w:val="00D77F50"/>
    <w:rsid w:val="00D859F4"/>
    <w:rsid w:val="00D85A52"/>
    <w:rsid w:val="00D86C26"/>
    <w:rsid w:val="00D86FEC"/>
    <w:rsid w:val="00D9133D"/>
    <w:rsid w:val="00DA34DF"/>
    <w:rsid w:val="00DB69FD"/>
    <w:rsid w:val="00DC0A8A"/>
    <w:rsid w:val="00DC1705"/>
    <w:rsid w:val="00DC39A9"/>
    <w:rsid w:val="00DC4C79"/>
    <w:rsid w:val="00DC50CB"/>
    <w:rsid w:val="00DD154F"/>
    <w:rsid w:val="00DE5062"/>
    <w:rsid w:val="00DE6249"/>
    <w:rsid w:val="00DE731D"/>
    <w:rsid w:val="00E0076D"/>
    <w:rsid w:val="00E06622"/>
    <w:rsid w:val="00E11B44"/>
    <w:rsid w:val="00E15DEB"/>
    <w:rsid w:val="00E1606A"/>
    <w:rsid w:val="00E1688D"/>
    <w:rsid w:val="00E203EB"/>
    <w:rsid w:val="00E25499"/>
    <w:rsid w:val="00E35401"/>
    <w:rsid w:val="00E375DB"/>
    <w:rsid w:val="00E42938"/>
    <w:rsid w:val="00E47508"/>
    <w:rsid w:val="00E55EB0"/>
    <w:rsid w:val="00E573B1"/>
    <w:rsid w:val="00E57BB7"/>
    <w:rsid w:val="00E60948"/>
    <w:rsid w:val="00E61CB0"/>
    <w:rsid w:val="00E62A3A"/>
    <w:rsid w:val="00E71256"/>
    <w:rsid w:val="00E71BCF"/>
    <w:rsid w:val="00E81D7C"/>
    <w:rsid w:val="00E83FA4"/>
    <w:rsid w:val="00E86020"/>
    <w:rsid w:val="00E968BA"/>
    <w:rsid w:val="00E96FE5"/>
    <w:rsid w:val="00E97576"/>
    <w:rsid w:val="00EA0B4F"/>
    <w:rsid w:val="00EA475B"/>
    <w:rsid w:val="00EB00AB"/>
    <w:rsid w:val="00EB2E28"/>
    <w:rsid w:val="00EC15E1"/>
    <w:rsid w:val="00EC2597"/>
    <w:rsid w:val="00EC2AFC"/>
    <w:rsid w:val="00EF2B5E"/>
    <w:rsid w:val="00EF6FA3"/>
    <w:rsid w:val="00F075BF"/>
    <w:rsid w:val="00F138F7"/>
    <w:rsid w:val="00F162DB"/>
    <w:rsid w:val="00F2008A"/>
    <w:rsid w:val="00F21D9E"/>
    <w:rsid w:val="00F25348"/>
    <w:rsid w:val="00F33DD9"/>
    <w:rsid w:val="00F45506"/>
    <w:rsid w:val="00F542AC"/>
    <w:rsid w:val="00F5744B"/>
    <w:rsid w:val="00F60062"/>
    <w:rsid w:val="00F6037F"/>
    <w:rsid w:val="00F613CC"/>
    <w:rsid w:val="00F63EBA"/>
    <w:rsid w:val="00F76777"/>
    <w:rsid w:val="00F83F2F"/>
    <w:rsid w:val="00F84D47"/>
    <w:rsid w:val="00F86555"/>
    <w:rsid w:val="00F86C58"/>
    <w:rsid w:val="00F91B61"/>
    <w:rsid w:val="00FB3484"/>
    <w:rsid w:val="00FC30C7"/>
    <w:rsid w:val="00FC3B03"/>
    <w:rsid w:val="00FD225F"/>
    <w:rsid w:val="00FD3499"/>
    <w:rsid w:val="00FD458A"/>
    <w:rsid w:val="00FE579B"/>
    <w:rsid w:val="00FF03A2"/>
    <w:rsid w:val="00FF22C4"/>
    <w:rsid w:val="00FF3913"/>
    <w:rsid w:val="00FF67E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7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72565"/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9A312D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zodstpw">
    <w:name w:val="No Spacing"/>
    <w:uiPriority w:val="1"/>
    <w:qFormat/>
    <w:rsid w:val="009A312D"/>
    <w:pPr>
      <w:spacing w:after="0" w:line="240" w:lineRule="auto"/>
    </w:pPr>
  </w:style>
  <w:style w:type="paragraph" w:styleId="Poprawka">
    <w:name w:val="Revision"/>
    <w:hidden/>
    <w:uiPriority w:val="99"/>
    <w:semiHidden/>
    <w:rsid w:val="00441C0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D6F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6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.suchenek@mz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4a8376d3-3924-461a-aaea-c6f462b8421c">
      <Terms xmlns="http://schemas.microsoft.com/office/infopath/2007/PartnerControls"/>
    </lcf76f155ced4ddcb4097134ff3c332f>
    <TaxCatchAll xmlns="2b4fec8c-6342-430f-9a53-83f3fffa3636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D5EA85819FDF4198D1D38A5911423E" ma:contentTypeVersion="18" ma:contentTypeDescription="Utwórz nowy dokument." ma:contentTypeScope="" ma:versionID="5b161a928ef66c09a623b8e46a9b4391">
  <xsd:schema xmlns:xsd="http://www.w3.org/2001/XMLSchema" xmlns:xs="http://www.w3.org/2001/XMLSchema" xmlns:p="http://schemas.microsoft.com/office/2006/metadata/properties" xmlns:ns1="http://schemas.microsoft.com/sharepoint/v3" xmlns:ns2="2b4fec8c-6342-430f-9a53-83f3fffa3636" xmlns:ns3="4a8376d3-3924-461a-aaea-c6f462b8421c" targetNamespace="http://schemas.microsoft.com/office/2006/metadata/properties" ma:root="true" ma:fieldsID="df4c809ebb36f2e6975a678600270691" ns1:_="" ns2:_="" ns3:_="">
    <xsd:import namespace="http://schemas.microsoft.com/sharepoint/v3"/>
    <xsd:import namespace="2b4fec8c-6342-430f-9a53-83f3fffa3636"/>
    <xsd:import namespace="4a8376d3-3924-461a-aaea-c6f462b842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376d3-3924-461a-aaea-c6f462b842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C0AB8-B525-4819-A5D1-E25D076B61FC}">
  <ds:schemaRefs>
    <ds:schemaRef ds:uri="http://schemas.microsoft.com/office/2006/metadata/properties"/>
    <ds:schemaRef ds:uri="2b4fec8c-6342-430f-9a53-83f3fffa3636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4a8376d3-3924-461a-aaea-c6f462b8421c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B2E42B-D76B-4293-9352-9C7495E144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0447C3-A458-41F2-9941-7194BBC96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4fec8c-6342-430f-9a53-83f3fffa3636"/>
    <ds:schemaRef ds:uri="4a8376d3-3924-461a-aaea-c6f462b842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8A927D-4CF1-428B-B3A9-F640A568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1775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2022-10-14T08:01:00Z</dcterms:created>
  <dcterms:modified xsi:type="dcterms:W3CDTF">2022-10-14T08:01:00Z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0x010100ACD5EA85819FDF4198D1D38A5911423E</vt:lpwstr>
  </property>
</Properties>
</file>